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674" w:rsidRDefault="00DE0674" w:rsidP="00C91F28">
      <w:pPr>
        <w:pStyle w:val="SSALogo"/>
      </w:pPr>
      <w:r>
        <w:rPr>
          <w:noProof/>
        </w:rPr>
        <w:drawing>
          <wp:inline distT="0" distB="0" distL="0" distR="0" wp14:anchorId="784C391B" wp14:editId="1F37AD02">
            <wp:extent cx="914400" cy="914400"/>
            <wp:effectExtent l="19050" t="0" r="0" b="0"/>
            <wp:docPr id="14" name="Picture 6" descr="Social Security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90599\Documents\Project files\Documents Projects\ASB Training and Guides\New Word Interface\Control file testing\SSA Logos\LogoColor1inch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E0" w:rsidRDefault="00DB29E0"/>
    <w:p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Social Security Administration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Street Address</w:t>
      </w:r>
    </w:p>
    <w:p w:rsidR="00DE0674" w:rsidRPr="001127CC" w:rsidRDefault="001127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City, State</w:t>
      </w:r>
      <w:r w:rsidR="00324908">
        <w:rPr>
          <w:rFonts w:ascii="Arial" w:hAnsi="Arial" w:cs="Arial"/>
          <w:sz w:val="28"/>
          <w:szCs w:val="28"/>
        </w:rPr>
        <w:t>,</w:t>
      </w:r>
      <w:r w:rsidR="00DE0674" w:rsidRPr="001127CC">
        <w:rPr>
          <w:rFonts w:ascii="Arial" w:hAnsi="Arial" w:cs="Arial"/>
          <w:sz w:val="28"/>
          <w:szCs w:val="28"/>
        </w:rPr>
        <w:t xml:space="preserve"> Zip Code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Administrative Phone Number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</w:p>
    <w:p w:rsidR="00324908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 xml:space="preserve">The original document, of which this is a photocopy, appears to be genuine, </w:t>
      </w:r>
      <w:r w:rsidR="00324908">
        <w:rPr>
          <w:rFonts w:ascii="Arial" w:hAnsi="Arial" w:cs="Arial"/>
          <w:sz w:val="28"/>
          <w:szCs w:val="28"/>
        </w:rPr>
        <w:t xml:space="preserve">and </w:t>
      </w:r>
      <w:r w:rsidRPr="001127CC">
        <w:rPr>
          <w:rFonts w:ascii="Arial" w:hAnsi="Arial" w:cs="Arial"/>
          <w:sz w:val="28"/>
          <w:szCs w:val="28"/>
        </w:rPr>
        <w:t>unaltered, and to have been made at the time purported.</w:t>
      </w:r>
      <w:r w:rsidR="00324908">
        <w:rPr>
          <w:rFonts w:ascii="Arial" w:hAnsi="Arial" w:cs="Arial"/>
          <w:sz w:val="28"/>
          <w:szCs w:val="28"/>
        </w:rPr>
        <w:t xml:space="preserve"> </w:t>
      </w:r>
    </w:p>
    <w:p w:rsidR="0007093B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Th</w:t>
      </w:r>
      <w:r w:rsidR="00324908">
        <w:rPr>
          <w:rFonts w:ascii="Arial" w:hAnsi="Arial" w:cs="Arial"/>
          <w:sz w:val="28"/>
          <w:szCs w:val="28"/>
        </w:rPr>
        <w:t xml:space="preserve">is </w:t>
      </w:r>
      <w:r w:rsidRPr="001127CC">
        <w:rPr>
          <w:rFonts w:ascii="Arial" w:hAnsi="Arial" w:cs="Arial"/>
          <w:sz w:val="28"/>
          <w:szCs w:val="28"/>
        </w:rPr>
        <w:t xml:space="preserve">photocopy consists of </w:t>
      </w:r>
      <w:r w:rsidRPr="00C4197B">
        <w:rPr>
          <w:rFonts w:ascii="Arial" w:hAnsi="Arial" w:cs="Arial"/>
          <w:sz w:val="28"/>
          <w:szCs w:val="28"/>
          <w:u w:val="single"/>
        </w:rPr>
        <w:t>#</w:t>
      </w:r>
      <w:r w:rsidR="00C4197B">
        <w:rPr>
          <w:rFonts w:ascii="Arial" w:hAnsi="Arial" w:cs="Arial"/>
          <w:sz w:val="28"/>
          <w:szCs w:val="28"/>
          <w:u w:val="single"/>
        </w:rPr>
        <w:t xml:space="preserve">     </w:t>
      </w:r>
      <w:r w:rsidR="00C4197B">
        <w:rPr>
          <w:rFonts w:ascii="Arial" w:hAnsi="Arial" w:cs="Arial"/>
          <w:sz w:val="28"/>
          <w:szCs w:val="28"/>
        </w:rPr>
        <w:t xml:space="preserve"> </w:t>
      </w:r>
      <w:r w:rsidRPr="001127CC">
        <w:rPr>
          <w:rFonts w:ascii="Arial" w:hAnsi="Arial" w:cs="Arial"/>
          <w:sz w:val="28"/>
          <w:szCs w:val="28"/>
        </w:rPr>
        <w:t>page(s).</w:t>
      </w:r>
    </w:p>
    <w:p w:rsidR="0007093B" w:rsidRDefault="0007093B">
      <w:pPr>
        <w:rPr>
          <w:rFonts w:ascii="Arial" w:hAnsi="Arial" w:cs="Arial"/>
          <w:sz w:val="28"/>
          <w:szCs w:val="28"/>
        </w:rPr>
      </w:pPr>
    </w:p>
    <w:p w:rsidR="00C4197B" w:rsidRDefault="00C4197B">
      <w:pPr>
        <w:rPr>
          <w:rFonts w:ascii="Arial" w:hAnsi="Arial" w:cs="Arial"/>
          <w:sz w:val="28"/>
          <w:szCs w:val="28"/>
        </w:rPr>
      </w:pPr>
    </w:p>
    <w:p w:rsidR="003C4E62" w:rsidRPr="001127CC" w:rsidRDefault="003C4E62" w:rsidP="00C4197B">
      <w:pPr>
        <w:pBdr>
          <w:top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/s/ Employee Name, Title</w:t>
      </w:r>
      <w:r w:rsidR="00324908">
        <w:rPr>
          <w:rFonts w:ascii="Arial" w:hAnsi="Arial" w:cs="Arial"/>
          <w:sz w:val="28"/>
          <w:szCs w:val="28"/>
        </w:rPr>
        <w:t>, Date</w:t>
      </w:r>
    </w:p>
    <w:p w:rsidR="0007093B" w:rsidRDefault="0007093B">
      <w:pPr>
        <w:rPr>
          <w:rFonts w:ascii="Arial" w:hAnsi="Arial" w:cs="Arial"/>
          <w:sz w:val="28"/>
          <w:szCs w:val="28"/>
        </w:rPr>
      </w:pPr>
    </w:p>
    <w:p w:rsidR="0007093B" w:rsidRDefault="0007093B">
      <w:pPr>
        <w:rPr>
          <w:rFonts w:ascii="Arial" w:hAnsi="Arial" w:cs="Arial"/>
          <w:sz w:val="28"/>
          <w:szCs w:val="28"/>
        </w:rPr>
      </w:pPr>
    </w:p>
    <w:p w:rsidR="00677BFC" w:rsidRPr="00677BFC" w:rsidRDefault="00677BFC" w:rsidP="00677BFC">
      <w:pPr>
        <w:rPr>
          <w:rFonts w:ascii="Arial" w:hAnsi="Arial" w:cs="Arial"/>
          <w:sz w:val="28"/>
          <w:szCs w:val="28"/>
        </w:rPr>
      </w:pPr>
      <w:r w:rsidRPr="00677BFC">
        <w:rPr>
          <w:rFonts w:ascii="Arial" w:hAnsi="Arial" w:cs="Arial"/>
          <w:sz w:val="28"/>
          <w:szCs w:val="28"/>
        </w:rPr>
        <w:t xml:space="preserve">Describe any irregularities on the claimant's document such as changes or alterations to the entries, see </w:t>
      </w:r>
      <w:hyperlink r:id="rId6" w:anchor="c" w:history="1">
        <w:r w:rsidRPr="00677BFC">
          <w:rPr>
            <w:rStyle w:val="Hyperlink"/>
            <w:rFonts w:ascii="Arial" w:hAnsi="Arial" w:cs="Arial"/>
            <w:sz w:val="28"/>
            <w:szCs w:val="28"/>
          </w:rPr>
          <w:t>GN 00301.050C.</w:t>
        </w:r>
      </w:hyperlink>
    </w:p>
    <w:p w:rsidR="00677BFC" w:rsidRPr="00677BFC" w:rsidRDefault="00677BFC" w:rsidP="00677BFC">
      <w:pPr>
        <w:rPr>
          <w:rFonts w:ascii="Arial" w:hAnsi="Arial" w:cs="Arial"/>
          <w:sz w:val="28"/>
          <w:szCs w:val="28"/>
        </w:rPr>
      </w:pPr>
      <w:r w:rsidRPr="00677BFC">
        <w:rPr>
          <w:rFonts w:ascii="Arial" w:hAnsi="Arial" w:cs="Arial"/>
          <w:b/>
          <w:bCs/>
          <w:sz w:val="28"/>
          <w:szCs w:val="28"/>
        </w:rPr>
        <w:t xml:space="preserve">NOTE: </w:t>
      </w:r>
      <w:r w:rsidRPr="00677BFC">
        <w:rPr>
          <w:rFonts w:ascii="Arial" w:hAnsi="Arial" w:cs="Arial"/>
          <w:sz w:val="28"/>
          <w:szCs w:val="28"/>
        </w:rPr>
        <w:t>If appropriate, indicate whether the custodian made changes prior to the custodian's certification.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</w:p>
    <w:p w:rsidR="002F6B67" w:rsidRPr="001127CC" w:rsidRDefault="002F6B67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References:</w:t>
      </w:r>
      <w:r w:rsidRPr="001127CC">
        <w:rPr>
          <w:rFonts w:ascii="Arial" w:hAnsi="Arial" w:cs="Arial"/>
          <w:sz w:val="28"/>
          <w:szCs w:val="28"/>
        </w:rPr>
        <w:tab/>
      </w:r>
      <w:hyperlink r:id="rId7" w:history="1">
        <w:r w:rsidRPr="00324908">
          <w:rPr>
            <w:rStyle w:val="Hyperlink"/>
            <w:rFonts w:ascii="Arial" w:hAnsi="Arial" w:cs="Arial"/>
            <w:sz w:val="28"/>
            <w:szCs w:val="28"/>
          </w:rPr>
          <w:t>GN</w:t>
        </w:r>
        <w:r w:rsidR="001127CC" w:rsidRPr="00324908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Pr="00324908">
          <w:rPr>
            <w:rStyle w:val="Hyperlink"/>
            <w:rFonts w:ascii="Arial" w:hAnsi="Arial" w:cs="Arial"/>
            <w:sz w:val="28"/>
            <w:szCs w:val="28"/>
          </w:rPr>
          <w:t>00301.050</w:t>
        </w:r>
      </w:hyperlink>
    </w:p>
    <w:p w:rsidR="002F6B67" w:rsidRDefault="00000000" w:rsidP="001127CC">
      <w:pPr>
        <w:ind w:left="1440" w:firstLine="720"/>
        <w:rPr>
          <w:rFonts w:ascii="Arial" w:hAnsi="Arial" w:cs="Arial"/>
          <w:sz w:val="28"/>
          <w:szCs w:val="28"/>
        </w:rPr>
      </w:pPr>
      <w:hyperlink r:id="rId8" w:history="1">
        <w:r w:rsidR="002F6B67" w:rsidRPr="00324908">
          <w:rPr>
            <w:rStyle w:val="Hyperlink"/>
            <w:rFonts w:ascii="Arial" w:hAnsi="Arial" w:cs="Arial"/>
            <w:sz w:val="28"/>
            <w:szCs w:val="28"/>
          </w:rPr>
          <w:t>GN 00301.095</w:t>
        </w:r>
      </w:hyperlink>
    </w:p>
    <w:p w:rsidR="0007093B" w:rsidRPr="001127CC" w:rsidRDefault="0007093B" w:rsidP="001127CC">
      <w:pPr>
        <w:ind w:left="1440" w:firstLine="720"/>
        <w:rPr>
          <w:rFonts w:ascii="Arial" w:hAnsi="Arial" w:cs="Arial"/>
          <w:sz w:val="28"/>
          <w:szCs w:val="28"/>
        </w:rPr>
      </w:pPr>
    </w:p>
    <w:p w:rsidR="002F6B67" w:rsidRDefault="002F6B67">
      <w:pPr>
        <w:rPr>
          <w:rFonts w:ascii="Arial" w:hAnsi="Arial" w:cs="Arial"/>
          <w:sz w:val="28"/>
          <w:szCs w:val="28"/>
        </w:rPr>
      </w:pPr>
    </w:p>
    <w:p w:rsidR="003C4E62" w:rsidRPr="001127CC" w:rsidRDefault="003C4E62">
      <w:pPr>
        <w:rPr>
          <w:rFonts w:ascii="Arial" w:hAnsi="Arial" w:cs="Arial"/>
          <w:sz w:val="28"/>
          <w:szCs w:val="28"/>
        </w:rPr>
      </w:pPr>
    </w:p>
    <w:sectPr w:rsidR="003C4E62" w:rsidRPr="0011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ED8"/>
    <w:multiLevelType w:val="multilevel"/>
    <w:tmpl w:val="43BE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89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4"/>
    <w:rsid w:val="0007093B"/>
    <w:rsid w:val="001127CC"/>
    <w:rsid w:val="0023603A"/>
    <w:rsid w:val="002731B3"/>
    <w:rsid w:val="002F6B67"/>
    <w:rsid w:val="002F7728"/>
    <w:rsid w:val="00324908"/>
    <w:rsid w:val="003C4E62"/>
    <w:rsid w:val="004739F9"/>
    <w:rsid w:val="004E7866"/>
    <w:rsid w:val="005878DC"/>
    <w:rsid w:val="00677BFC"/>
    <w:rsid w:val="0075018C"/>
    <w:rsid w:val="007A2BC6"/>
    <w:rsid w:val="00975F55"/>
    <w:rsid w:val="00AB0C46"/>
    <w:rsid w:val="00AC2EA9"/>
    <w:rsid w:val="00C41289"/>
    <w:rsid w:val="00C4197B"/>
    <w:rsid w:val="00DB29E0"/>
    <w:rsid w:val="00DE0674"/>
    <w:rsid w:val="00DE5B1C"/>
    <w:rsid w:val="00E04436"/>
    <w:rsid w:val="00E1351C"/>
    <w:rsid w:val="00E35212"/>
    <w:rsid w:val="00EF1CE5"/>
    <w:rsid w:val="00FB2C94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DE6D"/>
  <w15:chartTrackingRefBased/>
  <w15:docId w15:val="{71241C91-B655-4608-B9A1-966A3E8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Logo">
    <w:name w:val="SSA Logo"/>
    <w:uiPriority w:val="3"/>
    <w:qFormat/>
    <w:rsid w:val="00DE0674"/>
    <w:pPr>
      <w:spacing w:after="0" w:line="240" w:lineRule="auto"/>
      <w:jc w:val="center"/>
    </w:pPr>
    <w:rPr>
      <w:rFonts w:asciiTheme="majorHAnsi" w:eastAsia="Times New Roman" w:hAnsiTheme="majorHAnsi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0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4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596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68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5262">
                                      <w:marLeft w:val="4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0800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324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97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141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4747">
                                      <w:marLeft w:val="4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0300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283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net.ba.ssa.gov/poms.nsf/lnx/0200301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icynet.ba.ssa.gov/poms.nsf/lnx/0200301050!OpenDocument&amp;a=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cynet.ba.ssa.gov/poms.nsf/lnx/0200301050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Brad</dc:creator>
  <cp:keywords/>
  <dc:description/>
  <cp:lastModifiedBy>Williams, Jennie L.</cp:lastModifiedBy>
  <cp:revision>1</cp:revision>
  <dcterms:created xsi:type="dcterms:W3CDTF">2024-05-20T18:12:00Z</dcterms:created>
  <dcterms:modified xsi:type="dcterms:W3CDTF">2024-05-20T18:12:00Z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1915539700</vt:i4>
  </property>
  <property fmtid="{D5CDD505-2E9C-101B-9397-08002B2CF9AE}" pid="3" name="_NewReviewCycle">
    <vt:lpwstr/>
  </property>
  <property fmtid="{D5CDD505-2E9C-101B-9397-08002B2CF9AE}" pid="4" name="_EmailSubject">
    <vt:lpwstr>FOR REVIEW AND FEEDBACK: Draft: WorkTrack EM - Due by COB Wednesday 10/6/2021</vt:lpwstr>
  </property>
  <property fmtid="{D5CDD505-2E9C-101B-9397-08002B2CF9AE}" pid="5" name="_AuthorEmail">
    <vt:lpwstr>Mary.E.Lynch@ssa.gov</vt:lpwstr>
  </property>
  <property fmtid="{D5CDD505-2E9C-101B-9397-08002B2CF9AE}" pid="6" name="_AuthorEmailDisplayName">
    <vt:lpwstr>Lynch, Mary E.</vt:lpwstr>
  </property>
  <property fmtid="{D5CDD505-2E9C-101B-9397-08002B2CF9AE}" pid="7" name="_PreviousAdHocReviewCycleID">
    <vt:i4>1322863302</vt:i4>
  </property>
  <property fmtid="{D5CDD505-2E9C-101B-9397-08002B2CF9AE}" pid="8" name="_ReviewingToolsShownOnce">
    <vt:lpwstr/>
  </property>
</Properties>
</file>